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8F5" w:rsidRDefault="00F00D03" w:rsidP="004C28F5">
      <w:pPr>
        <w:pStyle w:val="1"/>
        <w:pBdr>
          <w:bottom w:val="single" w:sz="6" w:space="8" w:color="E0E0E0"/>
        </w:pBdr>
        <w:shd w:val="clear" w:color="auto" w:fill="FFFFFF"/>
        <w:spacing w:before="0" w:after="225" w:line="437" w:lineRule="atLeast"/>
        <w:jc w:val="center"/>
        <w:rPr>
          <w:rFonts w:ascii="Arial" w:eastAsia="Times New Roman" w:hAnsi="Arial" w:cs="Arial"/>
          <w:b/>
          <w:bCs/>
          <w:color w:val="FF0000"/>
          <w:sz w:val="24"/>
          <w:szCs w:val="24"/>
          <w:lang w:eastAsia="ru-RU"/>
        </w:rPr>
      </w:pPr>
      <w:r w:rsidRPr="00F00D03">
        <w:rPr>
          <w:rFonts w:ascii="Arial" w:eastAsia="Times New Roman" w:hAnsi="Arial" w:cs="Arial"/>
          <w:b/>
          <w:bCs/>
          <w:color w:val="FF0000"/>
          <w:sz w:val="24"/>
          <w:szCs w:val="24"/>
          <w:lang w:eastAsia="ru-RU"/>
        </w:rPr>
        <w:t>Приложение № 1 к Правилам предоставления коммунальных услуг собственникам и пользователям помещений в многоквартирных домах и жилых домов</w:t>
      </w:r>
    </w:p>
    <w:p w:rsidR="00F00D03" w:rsidRPr="004C28F5" w:rsidRDefault="00F00D03" w:rsidP="004C28F5">
      <w:pPr>
        <w:pStyle w:val="1"/>
        <w:pBdr>
          <w:bottom w:val="single" w:sz="6" w:space="8" w:color="E0E0E0"/>
        </w:pBdr>
        <w:shd w:val="clear" w:color="auto" w:fill="FFFFFF"/>
        <w:spacing w:before="0" w:after="225" w:line="437" w:lineRule="atLeast"/>
        <w:jc w:val="center"/>
        <w:rPr>
          <w:rFonts w:ascii="Arial" w:hAnsi="Arial" w:cs="Arial"/>
          <w:caps/>
          <w:color w:val="FF0000"/>
          <w:sz w:val="27"/>
          <w:szCs w:val="27"/>
        </w:rPr>
      </w:pPr>
      <w:r w:rsidRPr="004C28F5">
        <w:rPr>
          <w:rFonts w:ascii="Arial" w:eastAsia="Times New Roman" w:hAnsi="Arial" w:cs="Arial"/>
          <w:b/>
          <w:bCs/>
          <w:color w:val="FF0000"/>
          <w:sz w:val="24"/>
          <w:szCs w:val="24"/>
          <w:lang w:eastAsia="ru-RU"/>
        </w:rPr>
        <w:t>(</w:t>
      </w:r>
      <w:r w:rsidRPr="004C28F5">
        <w:rPr>
          <w:rFonts w:ascii="Arial" w:hAnsi="Arial" w:cs="Arial"/>
          <w:b/>
          <w:bCs/>
          <w:caps/>
          <w:color w:val="FF0000"/>
          <w:sz w:val="27"/>
          <w:szCs w:val="27"/>
        </w:rPr>
        <w:t>ПОСТАНОВЛЕНИЕ ПРАВИТЕЛЬСТВА РФ ОТ 06.05.2011 №354</w:t>
      </w:r>
      <w:r w:rsidRPr="004C28F5">
        <w:rPr>
          <w:rFonts w:ascii="Arial" w:hAnsi="Arial" w:cs="Arial"/>
          <w:b/>
          <w:bCs/>
          <w:caps/>
          <w:color w:val="FF0000"/>
          <w:sz w:val="27"/>
          <w:szCs w:val="27"/>
        </w:rPr>
        <w:t>).</w:t>
      </w:r>
    </w:p>
    <w:p w:rsidR="00F00D03" w:rsidRPr="00F00D03" w:rsidRDefault="00F00D03" w:rsidP="00F00D03">
      <w:pPr>
        <w:shd w:val="clear" w:color="auto" w:fill="FFFFFF"/>
        <w:spacing w:before="300" w:after="225" w:line="336" w:lineRule="atLeast"/>
        <w:jc w:val="center"/>
        <w:outlineLvl w:val="3"/>
        <w:rPr>
          <w:rFonts w:ascii="Arial" w:eastAsia="Times New Roman" w:hAnsi="Arial" w:cs="Arial"/>
          <w:b/>
          <w:bCs/>
          <w:color w:val="C46F1B"/>
          <w:sz w:val="24"/>
          <w:szCs w:val="24"/>
          <w:lang w:eastAsia="ru-RU"/>
        </w:rPr>
      </w:pPr>
    </w:p>
    <w:tbl>
      <w:tblPr>
        <w:tblW w:w="0" w:type="auto"/>
        <w:tblBorders>
          <w:top w:val="single" w:sz="6" w:space="0" w:color="CACACA"/>
          <w:left w:val="single" w:sz="6" w:space="0" w:color="CACACA"/>
          <w:bottom w:val="single" w:sz="6" w:space="0" w:color="CACACA"/>
          <w:right w:val="single" w:sz="6" w:space="0" w:color="CACACA"/>
        </w:tblBorders>
        <w:shd w:val="clear" w:color="auto" w:fill="FFFFFF"/>
        <w:tblCellMar>
          <w:top w:w="15" w:type="dxa"/>
          <w:left w:w="15" w:type="dxa"/>
          <w:bottom w:w="15" w:type="dxa"/>
          <w:right w:w="15" w:type="dxa"/>
        </w:tblCellMar>
        <w:tblLook w:val="04A0" w:firstRow="1" w:lastRow="0" w:firstColumn="1" w:lastColumn="0" w:noHBand="0" w:noVBand="1"/>
      </w:tblPr>
      <w:tblGrid>
        <w:gridCol w:w="2820"/>
        <w:gridCol w:w="3256"/>
        <w:gridCol w:w="3263"/>
      </w:tblGrid>
      <w:tr w:rsidR="00F00D03" w:rsidRPr="00F00D03" w:rsidTr="00F00D03">
        <w:trPr>
          <w:tblHead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00D03" w:rsidRPr="00F00D03" w:rsidRDefault="00F00D03" w:rsidP="00F00D03">
            <w:pPr>
              <w:spacing w:after="0" w:line="240" w:lineRule="auto"/>
              <w:rPr>
                <w:rFonts w:ascii="Arial" w:eastAsia="Times New Roman" w:hAnsi="Arial" w:cs="Arial"/>
                <w:b/>
                <w:bCs/>
                <w:color w:val="000000"/>
                <w:sz w:val="21"/>
                <w:szCs w:val="21"/>
                <w:lang w:eastAsia="ru-RU"/>
              </w:rPr>
            </w:pPr>
            <w:r w:rsidRPr="00F00D03">
              <w:rPr>
                <w:rFonts w:ascii="Arial" w:eastAsia="Times New Roman" w:hAnsi="Arial" w:cs="Arial"/>
                <w:b/>
                <w:bCs/>
                <w:color w:val="000000"/>
                <w:sz w:val="21"/>
                <w:szCs w:val="21"/>
                <w:lang w:eastAsia="ru-RU"/>
              </w:rPr>
              <w:t>Требования к качеству коммунальных услуг</w:t>
            </w:r>
          </w:p>
        </w:tc>
      </w:tr>
      <w:tr w:rsidR="00F00D03" w:rsidRPr="00F00D03" w:rsidTr="00F00D03">
        <w:trPr>
          <w:tblHeader/>
        </w:trPr>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hideMark/>
          </w:tcPr>
          <w:p w:rsidR="00F00D03" w:rsidRPr="00F00D03" w:rsidRDefault="00F00D03" w:rsidP="00F00D03">
            <w:pPr>
              <w:spacing w:after="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 </w:t>
            </w:r>
          </w:p>
        </w:tc>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hideMark/>
          </w:tcPr>
          <w:p w:rsidR="00F00D03" w:rsidRPr="00F00D03" w:rsidRDefault="00F00D03" w:rsidP="00F00D03">
            <w:pPr>
              <w:spacing w:after="0" w:line="240" w:lineRule="auto"/>
              <w:jc w:val="center"/>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Допустимая продолжительность перерывов предоставления коммунальной услуги и допустимые отклонения качества коммунальной услуги</w:t>
            </w:r>
          </w:p>
        </w:tc>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hideMark/>
          </w:tcPr>
          <w:p w:rsidR="00F00D03" w:rsidRPr="00F00D03" w:rsidRDefault="00F00D03" w:rsidP="00F00D03">
            <w:pPr>
              <w:spacing w:after="0" w:line="240" w:lineRule="auto"/>
              <w:jc w:val="center"/>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F00D03" w:rsidRPr="00F00D03" w:rsidTr="00F00D03">
        <w:tc>
          <w:tcPr>
            <w:tcW w:w="0" w:type="auto"/>
            <w:gridSpan w:val="3"/>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hideMark/>
          </w:tcPr>
          <w:p w:rsidR="00F00D03" w:rsidRPr="00F00D03" w:rsidRDefault="00F00D03" w:rsidP="00F00D03">
            <w:pPr>
              <w:spacing w:after="0" w:line="240" w:lineRule="auto"/>
              <w:jc w:val="center"/>
              <w:rPr>
                <w:rFonts w:ascii="Arial" w:eastAsia="Times New Roman" w:hAnsi="Arial" w:cs="Arial"/>
                <w:color w:val="000000"/>
                <w:sz w:val="21"/>
                <w:szCs w:val="21"/>
                <w:lang w:eastAsia="ru-RU"/>
              </w:rPr>
            </w:pPr>
            <w:r w:rsidRPr="00F00D03">
              <w:rPr>
                <w:rFonts w:ascii="Arial" w:eastAsia="Times New Roman" w:hAnsi="Arial" w:cs="Arial"/>
                <w:b/>
                <w:bCs/>
                <w:color w:val="000000"/>
                <w:sz w:val="21"/>
                <w:szCs w:val="21"/>
                <w:lang w:eastAsia="ru-RU"/>
              </w:rPr>
              <w:t>I. Холодное водоснабжение</w:t>
            </w:r>
          </w:p>
        </w:tc>
      </w:tr>
      <w:tr w:rsidR="00F00D03" w:rsidRPr="00F00D03" w:rsidTr="00F00D03">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hideMark/>
          </w:tcPr>
          <w:p w:rsidR="00F00D03" w:rsidRPr="00F00D03" w:rsidRDefault="00F00D03" w:rsidP="00F00D03">
            <w:pPr>
              <w:spacing w:after="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1. Бесперебойное круглосуточное холодное водоснабжение в течение года</w:t>
            </w:r>
          </w:p>
        </w:tc>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hideMark/>
          </w:tcPr>
          <w:p w:rsidR="00F00D03" w:rsidRPr="00F00D03" w:rsidRDefault="00F00D03" w:rsidP="00F00D03">
            <w:pPr>
              <w:spacing w:after="30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допустимая продолжительность перерыва подачи холодной воды:</w:t>
            </w:r>
          </w:p>
          <w:p w:rsidR="00F00D03" w:rsidRPr="00F00D03" w:rsidRDefault="00F00D03" w:rsidP="00F00D03">
            <w:pPr>
              <w:spacing w:after="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hideMark/>
          </w:tcPr>
          <w:p w:rsidR="00F00D03" w:rsidRPr="00F00D03" w:rsidRDefault="00F00D03" w:rsidP="00F00D03">
            <w:pPr>
              <w:spacing w:after="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 354 (далее - Правила), с учетом положений раздела IX Правил</w:t>
            </w:r>
          </w:p>
        </w:tc>
      </w:tr>
      <w:tr w:rsidR="00F00D03" w:rsidRPr="00F00D03" w:rsidTr="00F00D03">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hideMark/>
          </w:tcPr>
          <w:p w:rsidR="00F00D03" w:rsidRPr="00F00D03" w:rsidRDefault="00F00D03" w:rsidP="00F00D03">
            <w:pPr>
              <w:spacing w:after="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 xml:space="preserve">2. Постоянное соответствие состава и свойств холодной воды требованиям законодательства Российской Федерации о техническом </w:t>
            </w:r>
            <w:r w:rsidRPr="00F00D03">
              <w:rPr>
                <w:rFonts w:ascii="Arial" w:eastAsia="Times New Roman" w:hAnsi="Arial" w:cs="Arial"/>
                <w:color w:val="000000"/>
                <w:sz w:val="21"/>
                <w:szCs w:val="21"/>
                <w:lang w:eastAsia="ru-RU"/>
              </w:rPr>
              <w:lastRenderedPageBreak/>
              <w:t>регулировании (СанПиН 2.1.4.1074-01)</w:t>
            </w:r>
          </w:p>
        </w:tc>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hideMark/>
          </w:tcPr>
          <w:p w:rsidR="00F00D03" w:rsidRPr="00F00D03" w:rsidRDefault="00F00D03" w:rsidP="00F00D03">
            <w:pPr>
              <w:spacing w:after="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lastRenderedPageBreak/>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hideMark/>
          </w:tcPr>
          <w:p w:rsidR="00F00D03" w:rsidRPr="00F00D03" w:rsidRDefault="00F00D03" w:rsidP="00F00D03">
            <w:pPr>
              <w:spacing w:after="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w:t>
            </w:r>
            <w:r w:rsidRPr="00F00D03">
              <w:rPr>
                <w:rFonts w:ascii="Arial" w:eastAsia="Times New Roman" w:hAnsi="Arial" w:cs="Arial"/>
                <w:color w:val="000000"/>
                <w:sz w:val="21"/>
                <w:szCs w:val="21"/>
                <w:lang w:eastAsia="ru-RU"/>
              </w:rPr>
              <w:lastRenderedPageBreak/>
              <w:t>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F00D03" w:rsidRPr="00F00D03" w:rsidTr="00F00D03">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hideMark/>
          </w:tcPr>
          <w:p w:rsidR="00F00D03" w:rsidRPr="00F00D03" w:rsidRDefault="00F00D03" w:rsidP="00F00D03">
            <w:pPr>
              <w:spacing w:after="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lastRenderedPageBreak/>
              <w:t>3. Давление в системе холодного</w:t>
            </w:r>
            <w:r w:rsidRPr="00F00D03">
              <w:rPr>
                <w:rFonts w:ascii="Arial" w:eastAsia="Times New Roman" w:hAnsi="Arial" w:cs="Arial"/>
                <w:color w:val="000000"/>
                <w:sz w:val="21"/>
                <w:szCs w:val="21"/>
                <w:lang w:eastAsia="ru-RU"/>
              </w:rPr>
              <w:br/>
            </w:r>
          </w:p>
          <w:p w:rsidR="00F00D03" w:rsidRPr="00F00D03" w:rsidRDefault="00F00D03" w:rsidP="00F00D03">
            <w:pPr>
              <w:spacing w:after="30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 xml:space="preserve">водоснабжения в точке </w:t>
            </w:r>
            <w:proofErr w:type="spellStart"/>
            <w:r w:rsidRPr="00F00D03">
              <w:rPr>
                <w:rFonts w:ascii="Arial" w:eastAsia="Times New Roman" w:hAnsi="Arial" w:cs="Arial"/>
                <w:color w:val="000000"/>
                <w:sz w:val="21"/>
                <w:szCs w:val="21"/>
                <w:lang w:eastAsia="ru-RU"/>
              </w:rPr>
              <w:t>водоразбора</w:t>
            </w:r>
            <w:proofErr w:type="spellEnd"/>
            <w:r w:rsidRPr="00F00D03">
              <w:rPr>
                <w:rFonts w:ascii="Arial" w:eastAsia="Times New Roman" w:hAnsi="Arial" w:cs="Arial"/>
                <w:color w:val="000000"/>
                <w:sz w:val="21"/>
                <w:szCs w:val="21"/>
                <w:lang w:eastAsia="ru-RU"/>
              </w:rPr>
              <w:t xml:space="preserve"> &lt;1&gt;:</w:t>
            </w:r>
          </w:p>
          <w:p w:rsidR="00F00D03" w:rsidRPr="00F00D03" w:rsidRDefault="00F00D03" w:rsidP="00F00D03">
            <w:pPr>
              <w:spacing w:after="30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в многоквартирных домах и жилых домах - от 0,03 МПа (0,3 кгс/кв. см) до 0,6 МПа (6 кгс/кв. см);</w:t>
            </w:r>
          </w:p>
          <w:p w:rsidR="00F00D03" w:rsidRPr="00F00D03" w:rsidRDefault="00F00D03" w:rsidP="00F00D03">
            <w:pPr>
              <w:spacing w:after="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у водоразборных колонок - не менее 0,1 МПа (1 кгс/кв. см)</w:t>
            </w:r>
          </w:p>
        </w:tc>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hideMark/>
          </w:tcPr>
          <w:p w:rsidR="00F00D03" w:rsidRPr="00F00D03" w:rsidRDefault="00F00D03" w:rsidP="00F00D03">
            <w:pPr>
              <w:spacing w:after="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отклонение давления не допускается</w:t>
            </w:r>
          </w:p>
        </w:tc>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hideMark/>
          </w:tcPr>
          <w:p w:rsidR="00F00D03" w:rsidRPr="00F00D03" w:rsidRDefault="00F00D03" w:rsidP="00F00D03">
            <w:pPr>
              <w:spacing w:after="30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за каждый час подачи холодной воды суммарно в течение расчетного периода, в котором произошло отклонение давления:</w:t>
            </w:r>
          </w:p>
          <w:p w:rsidR="00F00D03" w:rsidRPr="00F00D03" w:rsidRDefault="00F00D03" w:rsidP="00F00D03">
            <w:pPr>
              <w:spacing w:after="30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приложением № 2 к Правилам;</w:t>
            </w:r>
          </w:p>
          <w:p w:rsidR="00F00D03" w:rsidRPr="00F00D03" w:rsidRDefault="00F00D03" w:rsidP="00F00D03">
            <w:pPr>
              <w:spacing w:after="30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w:t>
            </w:r>
          </w:p>
          <w:p w:rsidR="00F00D03" w:rsidRPr="00F00D03" w:rsidRDefault="00F00D03" w:rsidP="00F00D03">
            <w:pPr>
              <w:spacing w:after="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F00D03" w:rsidRPr="00F00D03" w:rsidTr="00F00D03">
        <w:tc>
          <w:tcPr>
            <w:tcW w:w="0" w:type="auto"/>
            <w:gridSpan w:val="3"/>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hideMark/>
          </w:tcPr>
          <w:p w:rsidR="00F00D03" w:rsidRPr="00F00D03" w:rsidRDefault="00F00D03" w:rsidP="00F00D03">
            <w:pPr>
              <w:spacing w:after="0" w:line="240" w:lineRule="auto"/>
              <w:jc w:val="center"/>
              <w:rPr>
                <w:rFonts w:ascii="Arial" w:eastAsia="Times New Roman" w:hAnsi="Arial" w:cs="Arial"/>
                <w:color w:val="000000"/>
                <w:sz w:val="21"/>
                <w:szCs w:val="21"/>
                <w:lang w:eastAsia="ru-RU"/>
              </w:rPr>
            </w:pPr>
            <w:r w:rsidRPr="00F00D03">
              <w:rPr>
                <w:rFonts w:ascii="Arial" w:eastAsia="Times New Roman" w:hAnsi="Arial" w:cs="Arial"/>
                <w:b/>
                <w:bCs/>
                <w:color w:val="000000"/>
                <w:sz w:val="21"/>
                <w:szCs w:val="21"/>
                <w:lang w:eastAsia="ru-RU"/>
              </w:rPr>
              <w:t>II. Горячее водоснабжение</w:t>
            </w:r>
          </w:p>
        </w:tc>
      </w:tr>
      <w:tr w:rsidR="00F00D03" w:rsidRPr="00F00D03" w:rsidTr="00F00D03">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hideMark/>
          </w:tcPr>
          <w:p w:rsidR="00F00D03" w:rsidRPr="00F00D03" w:rsidRDefault="00F00D03" w:rsidP="00F00D03">
            <w:pPr>
              <w:spacing w:after="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lastRenderedPageBreak/>
              <w:t>4. Бесперебойное круглосуточное горячее водоснабжение в течение года</w:t>
            </w:r>
          </w:p>
        </w:tc>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hideMark/>
          </w:tcPr>
          <w:p w:rsidR="00F00D03" w:rsidRPr="00F00D03" w:rsidRDefault="00F00D03" w:rsidP="00F00D03">
            <w:pPr>
              <w:spacing w:after="30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допустимая продолжительность перерыва подачи горячей воды:</w:t>
            </w:r>
          </w:p>
          <w:p w:rsidR="00F00D03" w:rsidRPr="00F00D03" w:rsidRDefault="00F00D03" w:rsidP="00F00D03">
            <w:pPr>
              <w:spacing w:after="30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8 часов (суммарно) в течение 1 месяца, 4 часа единовременно, при аварии на тупиковой магистрали - 24 часа подряд;</w:t>
            </w:r>
          </w:p>
          <w:p w:rsidR="00F00D03" w:rsidRPr="00F00D03" w:rsidRDefault="00F00D03" w:rsidP="00F00D03">
            <w:pPr>
              <w:spacing w:after="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2.1.4.2496-09)</w:t>
            </w:r>
          </w:p>
        </w:tc>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hideMark/>
          </w:tcPr>
          <w:p w:rsidR="00F00D03" w:rsidRPr="00F00D03" w:rsidRDefault="00F00D03" w:rsidP="00F00D03">
            <w:pPr>
              <w:spacing w:after="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F00D03" w:rsidRPr="00F00D03" w:rsidTr="00F00D03">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hideMark/>
          </w:tcPr>
          <w:p w:rsidR="00F00D03" w:rsidRPr="00F00D03" w:rsidRDefault="00F00D03" w:rsidP="00F00D03">
            <w:pPr>
              <w:spacing w:after="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 xml:space="preserve">5. Обеспечение соответствия температуры горячей воды в точке </w:t>
            </w:r>
            <w:proofErr w:type="spellStart"/>
            <w:r w:rsidRPr="00F00D03">
              <w:rPr>
                <w:rFonts w:ascii="Arial" w:eastAsia="Times New Roman" w:hAnsi="Arial" w:cs="Arial"/>
                <w:color w:val="000000"/>
                <w:sz w:val="21"/>
                <w:szCs w:val="21"/>
                <w:lang w:eastAsia="ru-RU"/>
              </w:rPr>
              <w:t>водоразбора</w:t>
            </w:r>
            <w:proofErr w:type="spellEnd"/>
            <w:r w:rsidRPr="00F00D03">
              <w:rPr>
                <w:rFonts w:ascii="Arial" w:eastAsia="Times New Roman" w:hAnsi="Arial" w:cs="Arial"/>
                <w:color w:val="000000"/>
                <w:sz w:val="21"/>
                <w:szCs w:val="21"/>
                <w:lang w:eastAsia="ru-RU"/>
              </w:rPr>
              <w:t xml:space="preserve"> требованиям законодательства Российской Федерации о техническом регулировании (СанПиН 2.1.4.2496-09)&lt;2&gt;</w:t>
            </w:r>
          </w:p>
        </w:tc>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hideMark/>
          </w:tcPr>
          <w:p w:rsidR="00F00D03" w:rsidRPr="00F00D03" w:rsidRDefault="00F00D03" w:rsidP="00F00D03">
            <w:pPr>
              <w:spacing w:after="30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 xml:space="preserve">допустимое отклонение температуры горячей воды в точке </w:t>
            </w:r>
            <w:proofErr w:type="spellStart"/>
            <w:r w:rsidRPr="00F00D03">
              <w:rPr>
                <w:rFonts w:ascii="Arial" w:eastAsia="Times New Roman" w:hAnsi="Arial" w:cs="Arial"/>
                <w:color w:val="000000"/>
                <w:sz w:val="21"/>
                <w:szCs w:val="21"/>
                <w:lang w:eastAsia="ru-RU"/>
              </w:rPr>
              <w:t>водоразбора</w:t>
            </w:r>
            <w:proofErr w:type="spellEnd"/>
            <w:r w:rsidRPr="00F00D03">
              <w:rPr>
                <w:rFonts w:ascii="Arial" w:eastAsia="Times New Roman" w:hAnsi="Arial" w:cs="Arial"/>
                <w:color w:val="000000"/>
                <w:sz w:val="21"/>
                <w:szCs w:val="21"/>
                <w:lang w:eastAsia="ru-RU"/>
              </w:rPr>
              <w:t xml:space="preserve"> от температуры горячей воды в точке </w:t>
            </w:r>
            <w:proofErr w:type="spellStart"/>
            <w:r w:rsidRPr="00F00D03">
              <w:rPr>
                <w:rFonts w:ascii="Arial" w:eastAsia="Times New Roman" w:hAnsi="Arial" w:cs="Arial"/>
                <w:color w:val="000000"/>
                <w:sz w:val="21"/>
                <w:szCs w:val="21"/>
                <w:lang w:eastAsia="ru-RU"/>
              </w:rPr>
              <w:t>водоразбора</w:t>
            </w:r>
            <w:proofErr w:type="spellEnd"/>
            <w:r w:rsidRPr="00F00D03">
              <w:rPr>
                <w:rFonts w:ascii="Arial" w:eastAsia="Times New Roman" w:hAnsi="Arial" w:cs="Arial"/>
                <w:color w:val="000000"/>
                <w:sz w:val="21"/>
                <w:szCs w:val="21"/>
                <w:lang w:eastAsia="ru-RU"/>
              </w:rPr>
              <w:t>, соответствующей требованиям законодательства Российской Федерации о техническом регулировании:</w:t>
            </w:r>
          </w:p>
          <w:p w:rsidR="00F00D03" w:rsidRPr="00F00D03" w:rsidRDefault="00F00D03" w:rsidP="00F00D03">
            <w:pPr>
              <w:spacing w:after="30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в ночное время (с 0.00 до 5.00 часов) - не более чем на 5 °C;</w:t>
            </w:r>
          </w:p>
          <w:p w:rsidR="00F00D03" w:rsidRPr="00F00D03" w:rsidRDefault="00F00D03" w:rsidP="00F00D03">
            <w:pPr>
              <w:spacing w:after="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в дневное время (с 5.00 до 00.00 часов) - не более чем на 3 °C</w:t>
            </w:r>
          </w:p>
        </w:tc>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hideMark/>
          </w:tcPr>
          <w:p w:rsidR="00F00D03" w:rsidRPr="00F00D03" w:rsidRDefault="00F00D03" w:rsidP="00F00D03">
            <w:pPr>
              <w:spacing w:after="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приложением № 2 к Правилам, за каждый час отступления от допустимых отклонений суммарно в течение расчетного периода с учетом положений раздела IX Правил. За каждый час подачи горячей воды, температура которой в точке разбора ниже 40 °C, суммарно в течение </w:t>
            </w:r>
            <w:r w:rsidRPr="00F00D03">
              <w:rPr>
                <w:rFonts w:ascii="Arial" w:eastAsia="Times New Roman" w:hAnsi="Arial" w:cs="Arial"/>
                <w:color w:val="000000"/>
                <w:sz w:val="21"/>
                <w:szCs w:val="21"/>
                <w:lang w:eastAsia="ru-RU"/>
              </w:rPr>
              <w:lastRenderedPageBreak/>
              <w:t>расчетного периода оплата потребленной воды производится по тарифу за холодную воду</w:t>
            </w:r>
          </w:p>
        </w:tc>
      </w:tr>
      <w:tr w:rsidR="00F00D03" w:rsidRPr="00F00D03" w:rsidTr="00F00D03">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hideMark/>
          </w:tcPr>
          <w:p w:rsidR="00F00D03" w:rsidRPr="00F00D03" w:rsidRDefault="00F00D03" w:rsidP="00F00D03">
            <w:pPr>
              <w:spacing w:after="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lastRenderedPageBreak/>
              <w:t>6. Постоянное соответствие состава и свойств горячей воды требованиям законодательства Российской Федерации о техническом регулировании (СанПиН 2.1.4.2496-09)</w:t>
            </w:r>
          </w:p>
        </w:tc>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hideMark/>
          </w:tcPr>
          <w:p w:rsidR="00F00D03" w:rsidRPr="00F00D03" w:rsidRDefault="00F00D03" w:rsidP="00F00D03">
            <w:pPr>
              <w:spacing w:after="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hideMark/>
          </w:tcPr>
          <w:p w:rsidR="00F00D03" w:rsidRPr="00F00D03" w:rsidRDefault="00F00D03" w:rsidP="00F00D03">
            <w:pPr>
              <w:spacing w:after="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F00D03" w:rsidRPr="00F00D03" w:rsidTr="00F00D03">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hideMark/>
          </w:tcPr>
          <w:p w:rsidR="00F00D03" w:rsidRPr="00F00D03" w:rsidRDefault="00F00D03" w:rsidP="00F00D03">
            <w:pPr>
              <w:spacing w:after="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7. Давление в системе горячего водоснабжения в точке разбора - от 0,03 МПа (0,3 кгс/кв. см) до 0,45 МПа (4,5 кгс/кв. см) &lt;1&gt;</w:t>
            </w:r>
          </w:p>
        </w:tc>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hideMark/>
          </w:tcPr>
          <w:p w:rsidR="00F00D03" w:rsidRPr="00F00D03" w:rsidRDefault="00F00D03" w:rsidP="00F00D03">
            <w:pPr>
              <w:spacing w:after="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отклонение давления в системе горячего водоснабжения не допускается</w:t>
            </w:r>
          </w:p>
        </w:tc>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hideMark/>
          </w:tcPr>
          <w:p w:rsidR="00F00D03" w:rsidRPr="00F00D03" w:rsidRDefault="00F00D03" w:rsidP="00F00D03">
            <w:pPr>
              <w:spacing w:after="30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за каждый час подачи горячей воды суммарно в течение расчетного периода, в котором произошло отклонение давления:</w:t>
            </w:r>
          </w:p>
          <w:p w:rsidR="00F00D03" w:rsidRPr="00F00D03" w:rsidRDefault="00F00D03" w:rsidP="00F00D03">
            <w:pPr>
              <w:spacing w:after="30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приложением № 2 к Правилам;</w:t>
            </w:r>
          </w:p>
          <w:p w:rsidR="00F00D03" w:rsidRPr="00F00D03" w:rsidRDefault="00F00D03" w:rsidP="00F00D03">
            <w:pPr>
              <w:spacing w:after="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 xml:space="preserve">при давлении, отличающемся от установленного более чем на 25 процентов, размер платы за коммунальную услугу, определенный за расчетный </w:t>
            </w:r>
            <w:r w:rsidRPr="00F00D03">
              <w:rPr>
                <w:rFonts w:ascii="Arial" w:eastAsia="Times New Roman" w:hAnsi="Arial" w:cs="Arial"/>
                <w:color w:val="000000"/>
                <w:sz w:val="21"/>
                <w:szCs w:val="21"/>
                <w:lang w:eastAsia="ru-RU"/>
              </w:rPr>
              <w:lastRenderedPageBreak/>
              <w:t>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F00D03" w:rsidRPr="00F00D03" w:rsidTr="00F00D03">
        <w:tc>
          <w:tcPr>
            <w:tcW w:w="0" w:type="auto"/>
            <w:gridSpan w:val="3"/>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hideMark/>
          </w:tcPr>
          <w:p w:rsidR="00F00D03" w:rsidRPr="00F00D03" w:rsidRDefault="00F00D03" w:rsidP="00F00D03">
            <w:pPr>
              <w:spacing w:after="0" w:line="240" w:lineRule="auto"/>
              <w:jc w:val="center"/>
              <w:rPr>
                <w:rFonts w:ascii="Arial" w:eastAsia="Times New Roman" w:hAnsi="Arial" w:cs="Arial"/>
                <w:color w:val="000000"/>
                <w:sz w:val="21"/>
                <w:szCs w:val="21"/>
                <w:lang w:eastAsia="ru-RU"/>
              </w:rPr>
            </w:pPr>
            <w:r w:rsidRPr="00F00D03">
              <w:rPr>
                <w:rFonts w:ascii="Arial" w:eastAsia="Times New Roman" w:hAnsi="Arial" w:cs="Arial"/>
                <w:b/>
                <w:bCs/>
                <w:color w:val="000000"/>
                <w:sz w:val="21"/>
                <w:szCs w:val="21"/>
                <w:lang w:eastAsia="ru-RU"/>
              </w:rPr>
              <w:lastRenderedPageBreak/>
              <w:t>III. Водоотведение</w:t>
            </w:r>
          </w:p>
        </w:tc>
      </w:tr>
      <w:tr w:rsidR="00F00D03" w:rsidRPr="00F00D03" w:rsidTr="00F00D03">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hideMark/>
          </w:tcPr>
          <w:p w:rsidR="00F00D03" w:rsidRPr="00F00D03" w:rsidRDefault="00F00D03" w:rsidP="00F00D03">
            <w:pPr>
              <w:spacing w:after="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8. Бесперебойное круглосуточное водоотведение в течение года</w:t>
            </w:r>
          </w:p>
        </w:tc>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hideMark/>
          </w:tcPr>
          <w:p w:rsidR="00F00D03" w:rsidRPr="00F00D03" w:rsidRDefault="00F00D03" w:rsidP="00F00D03">
            <w:pPr>
              <w:spacing w:after="30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допустимая продолжительность перерыва водоотведения:</w:t>
            </w:r>
          </w:p>
          <w:p w:rsidR="00F00D03" w:rsidRPr="00F00D03" w:rsidRDefault="00F00D03" w:rsidP="00F00D03">
            <w:pPr>
              <w:spacing w:after="30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не более 8 часов (суммарно) в течение 1 месяца,</w:t>
            </w:r>
          </w:p>
          <w:p w:rsidR="00F00D03" w:rsidRPr="00F00D03" w:rsidRDefault="00F00D03" w:rsidP="00F00D03">
            <w:pPr>
              <w:spacing w:after="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4 часа единовременно (в том числе при аварии)</w:t>
            </w:r>
          </w:p>
        </w:tc>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hideMark/>
          </w:tcPr>
          <w:p w:rsidR="00F00D03" w:rsidRPr="00F00D03" w:rsidRDefault="00F00D03" w:rsidP="00F00D03">
            <w:pPr>
              <w:spacing w:after="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F00D03" w:rsidRPr="00F00D03" w:rsidTr="00F00D03">
        <w:tc>
          <w:tcPr>
            <w:tcW w:w="0" w:type="auto"/>
            <w:gridSpan w:val="3"/>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hideMark/>
          </w:tcPr>
          <w:p w:rsidR="00F00D03" w:rsidRPr="00F00D03" w:rsidRDefault="00F00D03" w:rsidP="00F00D03">
            <w:pPr>
              <w:spacing w:after="0" w:line="240" w:lineRule="auto"/>
              <w:jc w:val="center"/>
              <w:rPr>
                <w:rFonts w:ascii="Arial" w:eastAsia="Times New Roman" w:hAnsi="Arial" w:cs="Arial"/>
                <w:color w:val="000000"/>
                <w:sz w:val="21"/>
                <w:szCs w:val="21"/>
                <w:lang w:eastAsia="ru-RU"/>
              </w:rPr>
            </w:pPr>
            <w:r w:rsidRPr="00F00D03">
              <w:rPr>
                <w:rFonts w:ascii="Arial" w:eastAsia="Times New Roman" w:hAnsi="Arial" w:cs="Arial"/>
                <w:b/>
                <w:bCs/>
                <w:color w:val="000000"/>
                <w:sz w:val="21"/>
                <w:szCs w:val="21"/>
                <w:lang w:eastAsia="ru-RU"/>
              </w:rPr>
              <w:t>IV. Электроснабжение</w:t>
            </w:r>
          </w:p>
        </w:tc>
      </w:tr>
      <w:tr w:rsidR="00F00D03" w:rsidRPr="00F00D03" w:rsidTr="00F00D03">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hideMark/>
          </w:tcPr>
          <w:p w:rsidR="00F00D03" w:rsidRPr="00F00D03" w:rsidRDefault="00F00D03" w:rsidP="00F00D03">
            <w:pPr>
              <w:spacing w:after="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9. Бесперебойное круглосуточное электроснабжение в течение года &lt;3&gt;</w:t>
            </w:r>
          </w:p>
        </w:tc>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hideMark/>
          </w:tcPr>
          <w:p w:rsidR="00F00D03" w:rsidRPr="00F00D03" w:rsidRDefault="00F00D03" w:rsidP="00F00D03">
            <w:pPr>
              <w:spacing w:after="30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допустимая продолжительность перерыва электроснабжения:</w:t>
            </w:r>
          </w:p>
          <w:p w:rsidR="00F00D03" w:rsidRPr="00F00D03" w:rsidRDefault="00F00D03" w:rsidP="00F00D03">
            <w:pPr>
              <w:spacing w:after="30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2 часа - при наличии двух независимых взаимно резервирующих источников питания &lt;4&gt;;</w:t>
            </w:r>
          </w:p>
          <w:p w:rsidR="00F00D03" w:rsidRPr="00F00D03" w:rsidRDefault="00F00D03" w:rsidP="00F00D03">
            <w:pPr>
              <w:spacing w:after="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24 часа - при наличии 1 источника питания</w:t>
            </w:r>
          </w:p>
        </w:tc>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hideMark/>
          </w:tcPr>
          <w:p w:rsidR="00F00D03" w:rsidRPr="00F00D03" w:rsidRDefault="00F00D03" w:rsidP="00F00D03">
            <w:pPr>
              <w:spacing w:after="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F00D03" w:rsidRPr="00F00D03" w:rsidTr="00F00D03">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hideMark/>
          </w:tcPr>
          <w:p w:rsidR="00F00D03" w:rsidRPr="00F00D03" w:rsidRDefault="00F00D03" w:rsidP="00F00D03">
            <w:pPr>
              <w:spacing w:after="30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lastRenderedPageBreak/>
              <w:t>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32144-2014)</w:t>
            </w:r>
          </w:p>
        </w:tc>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hideMark/>
          </w:tcPr>
          <w:p w:rsidR="00F00D03" w:rsidRPr="00F00D03" w:rsidRDefault="00F00D03" w:rsidP="00F00D03">
            <w:pPr>
              <w:spacing w:after="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hideMark/>
          </w:tcPr>
          <w:p w:rsidR="00F00D03" w:rsidRPr="00F00D03" w:rsidRDefault="00F00D03" w:rsidP="00F00D03">
            <w:pPr>
              <w:spacing w:after="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F00D03" w:rsidRPr="00F00D03" w:rsidTr="00F00D03">
        <w:tc>
          <w:tcPr>
            <w:tcW w:w="0" w:type="auto"/>
            <w:gridSpan w:val="3"/>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hideMark/>
          </w:tcPr>
          <w:p w:rsidR="00F00D03" w:rsidRPr="00F00D03" w:rsidRDefault="00F00D03" w:rsidP="00F00D03">
            <w:pPr>
              <w:spacing w:after="0" w:line="240" w:lineRule="auto"/>
              <w:rPr>
                <w:rFonts w:ascii="Arial" w:eastAsia="Times New Roman" w:hAnsi="Arial" w:cs="Arial"/>
                <w:color w:val="000000"/>
                <w:sz w:val="21"/>
                <w:szCs w:val="21"/>
                <w:lang w:eastAsia="ru-RU"/>
              </w:rPr>
            </w:pPr>
            <w:r w:rsidRPr="00F00D03">
              <w:rPr>
                <w:rFonts w:ascii="Arial" w:eastAsia="Times New Roman" w:hAnsi="Arial" w:cs="Arial"/>
                <w:i/>
                <w:iCs/>
                <w:color w:val="858585"/>
                <w:sz w:val="21"/>
                <w:szCs w:val="21"/>
                <w:lang w:eastAsia="ru-RU"/>
              </w:rPr>
              <w:t>(в ред. Постановления Правительства РФ от 26.12.2016 № 1498)</w:t>
            </w:r>
          </w:p>
        </w:tc>
      </w:tr>
      <w:tr w:rsidR="00F00D03" w:rsidRPr="00F00D03" w:rsidTr="00F00D03">
        <w:tc>
          <w:tcPr>
            <w:tcW w:w="0" w:type="auto"/>
            <w:gridSpan w:val="3"/>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hideMark/>
          </w:tcPr>
          <w:p w:rsidR="00F00D03" w:rsidRPr="00F00D03" w:rsidRDefault="00F00D03" w:rsidP="00F00D03">
            <w:pPr>
              <w:spacing w:after="0" w:line="240" w:lineRule="auto"/>
              <w:jc w:val="center"/>
              <w:rPr>
                <w:rFonts w:ascii="Arial" w:eastAsia="Times New Roman" w:hAnsi="Arial" w:cs="Arial"/>
                <w:color w:val="000000"/>
                <w:sz w:val="21"/>
                <w:szCs w:val="21"/>
                <w:lang w:eastAsia="ru-RU"/>
              </w:rPr>
            </w:pPr>
            <w:r w:rsidRPr="00F00D03">
              <w:rPr>
                <w:rFonts w:ascii="Arial" w:eastAsia="Times New Roman" w:hAnsi="Arial" w:cs="Arial"/>
                <w:b/>
                <w:bCs/>
                <w:color w:val="000000"/>
                <w:sz w:val="21"/>
                <w:szCs w:val="21"/>
                <w:lang w:eastAsia="ru-RU"/>
              </w:rPr>
              <w:t>V. Газоснабжение</w:t>
            </w:r>
          </w:p>
        </w:tc>
      </w:tr>
      <w:tr w:rsidR="00F00D03" w:rsidRPr="00F00D03" w:rsidTr="00F00D03">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hideMark/>
          </w:tcPr>
          <w:p w:rsidR="00F00D03" w:rsidRPr="00F00D03" w:rsidRDefault="00F00D03" w:rsidP="00F00D03">
            <w:pPr>
              <w:spacing w:after="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11. Бесперебойное круглосуточное газоснабжение в течение года</w:t>
            </w:r>
          </w:p>
        </w:tc>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hideMark/>
          </w:tcPr>
          <w:p w:rsidR="00F00D03" w:rsidRPr="00F00D03" w:rsidRDefault="00F00D03" w:rsidP="00F00D03">
            <w:pPr>
              <w:spacing w:after="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допустимая продолжительность перерыва газоснабжения - не более 4 часов (суммарно) в течение 1 месяца</w:t>
            </w:r>
          </w:p>
        </w:tc>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hideMark/>
          </w:tcPr>
          <w:p w:rsidR="00F00D03" w:rsidRPr="00F00D03" w:rsidRDefault="00F00D03" w:rsidP="00F00D03">
            <w:pPr>
              <w:spacing w:after="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F00D03" w:rsidRPr="00F00D03" w:rsidTr="00F00D03">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hideMark/>
          </w:tcPr>
          <w:p w:rsidR="00F00D03" w:rsidRPr="00F00D03" w:rsidRDefault="00F00D03" w:rsidP="00F00D03">
            <w:pPr>
              <w:spacing w:after="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12. Постоянное соответствие свойств подаваемого газа требованиям законодательства Российской Федерации о техническом регулировании (ГОСТ 5542-87)</w:t>
            </w:r>
          </w:p>
        </w:tc>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hideMark/>
          </w:tcPr>
          <w:p w:rsidR="00F00D03" w:rsidRPr="00F00D03" w:rsidRDefault="00F00D03" w:rsidP="00F00D03">
            <w:pPr>
              <w:spacing w:after="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hideMark/>
          </w:tcPr>
          <w:p w:rsidR="00F00D03" w:rsidRPr="00F00D03" w:rsidRDefault="00F00D03" w:rsidP="00F00D03">
            <w:pPr>
              <w:spacing w:after="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приложением № 2 к Правилам, </w:t>
            </w:r>
            <w:r w:rsidRPr="00F00D03">
              <w:rPr>
                <w:rFonts w:ascii="Arial" w:eastAsia="Times New Roman" w:hAnsi="Arial" w:cs="Arial"/>
                <w:color w:val="000000"/>
                <w:sz w:val="21"/>
                <w:szCs w:val="21"/>
                <w:lang w:eastAsia="ru-RU"/>
              </w:rPr>
              <w:lastRenderedPageBreak/>
              <w:t>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F00D03" w:rsidRPr="00F00D03" w:rsidTr="00F00D03">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hideMark/>
          </w:tcPr>
          <w:p w:rsidR="00F00D03" w:rsidRPr="00F00D03" w:rsidRDefault="00F00D03" w:rsidP="00F00D03">
            <w:pPr>
              <w:spacing w:after="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lastRenderedPageBreak/>
              <w:t>13. Давление газа - от 0,0012 МПа до 0,003 МПа</w:t>
            </w:r>
          </w:p>
        </w:tc>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hideMark/>
          </w:tcPr>
          <w:p w:rsidR="00F00D03" w:rsidRPr="00F00D03" w:rsidRDefault="00F00D03" w:rsidP="00F00D03">
            <w:pPr>
              <w:spacing w:after="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отклонение давления газа более чем на 0,0005 МПа не допускается</w:t>
            </w:r>
          </w:p>
        </w:tc>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hideMark/>
          </w:tcPr>
          <w:p w:rsidR="00F00D03" w:rsidRPr="00F00D03" w:rsidRDefault="00F00D03" w:rsidP="00F00D03">
            <w:pPr>
              <w:spacing w:after="30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F00D03" w:rsidRPr="00F00D03" w:rsidRDefault="00F00D03" w:rsidP="00F00D03">
            <w:pPr>
              <w:spacing w:after="30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приложением № 2 к Правилам;</w:t>
            </w:r>
          </w:p>
          <w:p w:rsidR="00F00D03" w:rsidRPr="00F00D03" w:rsidRDefault="00F00D03" w:rsidP="00F00D03">
            <w:pPr>
              <w:spacing w:after="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F00D03" w:rsidRPr="00F00D03" w:rsidTr="00F00D03">
        <w:tc>
          <w:tcPr>
            <w:tcW w:w="0" w:type="auto"/>
            <w:gridSpan w:val="3"/>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hideMark/>
          </w:tcPr>
          <w:p w:rsidR="00F00D03" w:rsidRPr="00F00D03" w:rsidRDefault="00F00D03" w:rsidP="00F00D03">
            <w:pPr>
              <w:spacing w:after="0" w:line="240" w:lineRule="auto"/>
              <w:jc w:val="center"/>
              <w:rPr>
                <w:rFonts w:ascii="Arial" w:eastAsia="Times New Roman" w:hAnsi="Arial" w:cs="Arial"/>
                <w:color w:val="000000"/>
                <w:sz w:val="21"/>
                <w:szCs w:val="21"/>
                <w:lang w:eastAsia="ru-RU"/>
              </w:rPr>
            </w:pPr>
            <w:r w:rsidRPr="00F00D03">
              <w:rPr>
                <w:rFonts w:ascii="Arial" w:eastAsia="Times New Roman" w:hAnsi="Arial" w:cs="Arial"/>
                <w:b/>
                <w:bCs/>
                <w:color w:val="000000"/>
                <w:sz w:val="21"/>
                <w:szCs w:val="21"/>
                <w:lang w:eastAsia="ru-RU"/>
              </w:rPr>
              <w:t>VI. Отопление &lt;5&gt;</w:t>
            </w:r>
          </w:p>
        </w:tc>
      </w:tr>
      <w:tr w:rsidR="00F00D03" w:rsidRPr="00F00D03" w:rsidTr="00F00D03">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hideMark/>
          </w:tcPr>
          <w:p w:rsidR="00F00D03" w:rsidRPr="00F00D03" w:rsidRDefault="00F00D03" w:rsidP="00F00D03">
            <w:pPr>
              <w:spacing w:after="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lastRenderedPageBreak/>
              <w:t>14. Бесперебойное круглосуточное отопление в течение отопительного периода &lt;6&gt;</w:t>
            </w:r>
          </w:p>
        </w:tc>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hideMark/>
          </w:tcPr>
          <w:p w:rsidR="00F00D03" w:rsidRPr="00F00D03" w:rsidRDefault="00F00D03" w:rsidP="00F00D03">
            <w:pPr>
              <w:spacing w:after="30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допустимая продолжительность перерыва отопления:</w:t>
            </w:r>
          </w:p>
          <w:p w:rsidR="00F00D03" w:rsidRPr="00F00D03" w:rsidRDefault="00F00D03" w:rsidP="00F00D03">
            <w:pPr>
              <w:spacing w:after="30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не более 24 часов (суммарно) в течение 1 месяца;</w:t>
            </w:r>
          </w:p>
          <w:p w:rsidR="00F00D03" w:rsidRPr="00F00D03" w:rsidRDefault="00F00D03" w:rsidP="00F00D03">
            <w:pPr>
              <w:spacing w:after="30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не более 16 часов единовременно - при температуре воздуха в жилых помещениях от +12 °C до нормативной температуры, указанной в пункте 15 настоящего приложения;</w:t>
            </w:r>
          </w:p>
          <w:p w:rsidR="00F00D03" w:rsidRPr="00F00D03" w:rsidRDefault="00F00D03" w:rsidP="00F00D03">
            <w:pPr>
              <w:spacing w:after="30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не более 8 часов единовременно - при температуре воздуха в жилых помещениях от +10 °C до +12 °C;</w:t>
            </w:r>
          </w:p>
          <w:p w:rsidR="00F00D03" w:rsidRPr="00F00D03" w:rsidRDefault="00F00D03" w:rsidP="00F00D03">
            <w:pPr>
              <w:spacing w:after="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не более 4 часов единовременно - при температуре воздуха в жилых помещениях от +8 °C до +10 °C</w:t>
            </w:r>
          </w:p>
        </w:tc>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hideMark/>
          </w:tcPr>
          <w:p w:rsidR="00F00D03" w:rsidRPr="00F00D03" w:rsidRDefault="00F00D03" w:rsidP="00F00D03">
            <w:pPr>
              <w:spacing w:after="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F00D03" w:rsidRPr="00F00D03" w:rsidTr="00F00D03">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hideMark/>
          </w:tcPr>
          <w:p w:rsidR="00F00D03" w:rsidRPr="00F00D03" w:rsidRDefault="00F00D03" w:rsidP="00F00D03">
            <w:pPr>
              <w:spacing w:after="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15. Обеспечение нормативной</w:t>
            </w:r>
            <w:r w:rsidRPr="00F00D03">
              <w:rPr>
                <w:rFonts w:ascii="Arial" w:eastAsia="Times New Roman" w:hAnsi="Arial" w:cs="Arial"/>
                <w:color w:val="000000"/>
                <w:sz w:val="21"/>
                <w:szCs w:val="21"/>
                <w:lang w:eastAsia="ru-RU"/>
              </w:rPr>
              <w:br/>
            </w:r>
          </w:p>
          <w:p w:rsidR="00F00D03" w:rsidRPr="00F00D03" w:rsidRDefault="00F00D03" w:rsidP="00F00D03">
            <w:pPr>
              <w:spacing w:after="30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температуры воздуха &lt;7&gt;:</w:t>
            </w:r>
          </w:p>
          <w:p w:rsidR="00F00D03" w:rsidRPr="00F00D03" w:rsidRDefault="00F00D03" w:rsidP="00F00D03">
            <w:pPr>
              <w:spacing w:after="30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F00D03" w:rsidRPr="00F00D03" w:rsidRDefault="00F00D03" w:rsidP="00F00D03">
            <w:pPr>
              <w:spacing w:after="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 xml:space="preserve">в других помещениях в соответствии с требованиями законодательства </w:t>
            </w:r>
            <w:r w:rsidRPr="00F00D03">
              <w:rPr>
                <w:rFonts w:ascii="Arial" w:eastAsia="Times New Roman" w:hAnsi="Arial" w:cs="Arial"/>
                <w:color w:val="000000"/>
                <w:sz w:val="21"/>
                <w:szCs w:val="21"/>
                <w:lang w:eastAsia="ru-RU"/>
              </w:rPr>
              <w:lastRenderedPageBreak/>
              <w:t>Российской Федерации о техническом регулировании (ГОСТ Р 51617-2000)</w:t>
            </w:r>
          </w:p>
        </w:tc>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hideMark/>
          </w:tcPr>
          <w:p w:rsidR="00F00D03" w:rsidRPr="00F00D03" w:rsidRDefault="00F00D03" w:rsidP="00F00D03">
            <w:pPr>
              <w:spacing w:after="30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lastRenderedPageBreak/>
              <w:t>допустимое превышение нормативной температуры - не более 4 °C;</w:t>
            </w:r>
          </w:p>
          <w:p w:rsidR="00F00D03" w:rsidRPr="00F00D03" w:rsidRDefault="00F00D03" w:rsidP="00F00D03">
            <w:pPr>
              <w:spacing w:after="30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допустимое снижение нормативной температуры в ночное время суток (от 0.00 до 5.00 часов) - не более 3 °C;</w:t>
            </w:r>
          </w:p>
          <w:p w:rsidR="00F00D03" w:rsidRPr="00F00D03" w:rsidRDefault="00F00D03" w:rsidP="00F00D03">
            <w:pPr>
              <w:spacing w:after="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снижение температуры воздуха в жилом помещении в дневное время (от 5.00 до 0.00 часов) не допускается</w:t>
            </w:r>
          </w:p>
        </w:tc>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hideMark/>
          </w:tcPr>
          <w:p w:rsidR="00F00D03" w:rsidRPr="00F00D03" w:rsidRDefault="00F00D03" w:rsidP="00F00D03">
            <w:pPr>
              <w:spacing w:after="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за каждый градус отклонения температуры, с учетом положений раздела IX Правил</w:t>
            </w:r>
          </w:p>
        </w:tc>
      </w:tr>
      <w:tr w:rsidR="00F00D03" w:rsidRPr="00F00D03" w:rsidTr="00F00D03">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hideMark/>
          </w:tcPr>
          <w:p w:rsidR="00F00D03" w:rsidRPr="00F00D03" w:rsidRDefault="00F00D03" w:rsidP="00F00D03">
            <w:pPr>
              <w:spacing w:after="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16. Давление во внутридомовой</w:t>
            </w:r>
          </w:p>
          <w:p w:rsidR="00F00D03" w:rsidRPr="00F00D03" w:rsidRDefault="00F00D03" w:rsidP="00F00D03">
            <w:pPr>
              <w:spacing w:after="30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системе отопления:</w:t>
            </w:r>
          </w:p>
          <w:p w:rsidR="00F00D03" w:rsidRPr="00F00D03" w:rsidRDefault="00F00D03" w:rsidP="00F00D03">
            <w:pPr>
              <w:spacing w:after="30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с чугунными радиаторами - не более 0,6 МПа (6 кгс/кв. см);</w:t>
            </w:r>
          </w:p>
          <w:p w:rsidR="00F00D03" w:rsidRPr="00F00D03" w:rsidRDefault="00F00D03" w:rsidP="00F00D03">
            <w:pPr>
              <w:spacing w:after="30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 xml:space="preserve">с системами </w:t>
            </w:r>
            <w:proofErr w:type="spellStart"/>
            <w:r w:rsidRPr="00F00D03">
              <w:rPr>
                <w:rFonts w:ascii="Arial" w:eastAsia="Times New Roman" w:hAnsi="Arial" w:cs="Arial"/>
                <w:color w:val="000000"/>
                <w:sz w:val="21"/>
                <w:szCs w:val="21"/>
                <w:lang w:eastAsia="ru-RU"/>
              </w:rPr>
              <w:t>конвекторного</w:t>
            </w:r>
            <w:proofErr w:type="spellEnd"/>
            <w:r w:rsidRPr="00F00D03">
              <w:rPr>
                <w:rFonts w:ascii="Arial" w:eastAsia="Times New Roman" w:hAnsi="Arial" w:cs="Arial"/>
                <w:color w:val="000000"/>
                <w:sz w:val="21"/>
                <w:szCs w:val="21"/>
                <w:lang w:eastAsia="ru-RU"/>
              </w:rPr>
              <w:t xml:space="preserve"> и панельного отопления, калориферами, а также прочими отопительными приборами - не более 1 МПа (10 кгс/кв. см);</w:t>
            </w:r>
          </w:p>
          <w:p w:rsidR="00F00D03" w:rsidRPr="00F00D03" w:rsidRDefault="00F00D03" w:rsidP="00F00D03">
            <w:pPr>
              <w:spacing w:after="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hideMark/>
          </w:tcPr>
          <w:p w:rsidR="00F00D03" w:rsidRPr="00F00D03" w:rsidRDefault="00F00D03" w:rsidP="00F00D03">
            <w:pPr>
              <w:spacing w:after="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отклонение давления во внутридомовой системе отопления от установленных значений не допускается</w:t>
            </w:r>
          </w:p>
        </w:tc>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hideMark/>
          </w:tcPr>
          <w:p w:rsidR="00F00D03" w:rsidRPr="00F00D03" w:rsidRDefault="00F00D03" w:rsidP="00F00D03">
            <w:pPr>
              <w:spacing w:after="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F00D03" w:rsidRPr="00F00D03" w:rsidTr="00F00D03">
        <w:tc>
          <w:tcPr>
            <w:tcW w:w="0" w:type="auto"/>
            <w:gridSpan w:val="3"/>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hideMark/>
          </w:tcPr>
          <w:p w:rsidR="00F00D03" w:rsidRPr="00F00D03" w:rsidRDefault="00F00D03" w:rsidP="00F00D03">
            <w:pPr>
              <w:spacing w:after="300" w:line="240" w:lineRule="auto"/>
              <w:jc w:val="center"/>
              <w:rPr>
                <w:rFonts w:ascii="Arial" w:eastAsia="Times New Roman" w:hAnsi="Arial" w:cs="Arial"/>
                <w:color w:val="000000"/>
                <w:sz w:val="21"/>
                <w:szCs w:val="21"/>
                <w:lang w:eastAsia="ru-RU"/>
              </w:rPr>
            </w:pPr>
            <w:r w:rsidRPr="00F00D03">
              <w:rPr>
                <w:rFonts w:ascii="Arial" w:eastAsia="Times New Roman" w:hAnsi="Arial" w:cs="Arial"/>
                <w:b/>
                <w:bCs/>
                <w:color w:val="000000"/>
                <w:sz w:val="21"/>
                <w:szCs w:val="21"/>
                <w:lang w:eastAsia="ru-RU"/>
              </w:rPr>
              <w:t>VII. Обращение с твердыми коммунальными отходами</w:t>
            </w:r>
          </w:p>
          <w:p w:rsidR="00F00D03" w:rsidRPr="00F00D03" w:rsidRDefault="00F00D03" w:rsidP="00F00D03">
            <w:pPr>
              <w:spacing w:after="0" w:line="240" w:lineRule="auto"/>
              <w:jc w:val="center"/>
              <w:rPr>
                <w:rFonts w:ascii="Arial" w:eastAsia="Times New Roman" w:hAnsi="Arial" w:cs="Arial"/>
                <w:color w:val="000000"/>
                <w:sz w:val="21"/>
                <w:szCs w:val="21"/>
                <w:lang w:eastAsia="ru-RU"/>
              </w:rPr>
            </w:pPr>
            <w:r w:rsidRPr="00F00D03">
              <w:rPr>
                <w:rFonts w:ascii="Arial" w:eastAsia="Times New Roman" w:hAnsi="Arial" w:cs="Arial"/>
                <w:i/>
                <w:iCs/>
                <w:color w:val="858585"/>
                <w:sz w:val="21"/>
                <w:szCs w:val="21"/>
                <w:lang w:eastAsia="ru-RU"/>
              </w:rPr>
              <w:t>(введен Постановлением Правительства РФ от 27.02.2017 N 232)</w:t>
            </w:r>
          </w:p>
        </w:tc>
      </w:tr>
      <w:tr w:rsidR="00F00D03" w:rsidRPr="00F00D03" w:rsidTr="00F00D03">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hideMark/>
          </w:tcPr>
          <w:p w:rsidR="00F00D03" w:rsidRPr="00F00D03" w:rsidRDefault="00F00D03" w:rsidP="00F00D03">
            <w:pPr>
              <w:spacing w:after="30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17. Обеспечение своевременного вывоза твердых коммунальных отходов из мест накопления:</w:t>
            </w:r>
          </w:p>
          <w:p w:rsidR="00F00D03" w:rsidRPr="00F00D03" w:rsidRDefault="00F00D03" w:rsidP="00F00D03">
            <w:pPr>
              <w:spacing w:after="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 xml:space="preserve">в холодное время года (при среднесуточной температуре +5 °C и ниже) не реже одного раза в трое суток, в теплое время (при среднесуточной температуре свыше +5 °C) </w:t>
            </w:r>
            <w:r w:rsidRPr="00F00D03">
              <w:rPr>
                <w:rFonts w:ascii="Arial" w:eastAsia="Times New Roman" w:hAnsi="Arial" w:cs="Arial"/>
                <w:color w:val="000000"/>
                <w:sz w:val="21"/>
                <w:szCs w:val="21"/>
                <w:lang w:eastAsia="ru-RU"/>
              </w:rPr>
              <w:lastRenderedPageBreak/>
              <w:t>не реже 1 раза в сутки (ежедневный вывоз)</w:t>
            </w:r>
          </w:p>
        </w:tc>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hideMark/>
          </w:tcPr>
          <w:p w:rsidR="00F00D03" w:rsidRPr="00F00D03" w:rsidRDefault="00F00D03" w:rsidP="00F00D03">
            <w:pPr>
              <w:spacing w:after="30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lastRenderedPageBreak/>
              <w:t>допустимое отклонение сроков:</w:t>
            </w:r>
          </w:p>
          <w:p w:rsidR="00F00D03" w:rsidRPr="00F00D03" w:rsidRDefault="00F00D03" w:rsidP="00F00D03">
            <w:pPr>
              <w:spacing w:after="30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не более 72 часов (суммарно) в течение 1 месяца;</w:t>
            </w:r>
          </w:p>
          <w:p w:rsidR="00F00D03" w:rsidRPr="00F00D03" w:rsidRDefault="00F00D03" w:rsidP="00F00D03">
            <w:pPr>
              <w:spacing w:after="30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не более 48 часов единовременно - при среднесуточной температуре воздуха +5 °C и ниже;</w:t>
            </w:r>
          </w:p>
          <w:p w:rsidR="00F00D03" w:rsidRPr="00F00D03" w:rsidRDefault="00F00D03" w:rsidP="00F00D03">
            <w:pPr>
              <w:spacing w:after="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 xml:space="preserve">не более 24 часов единовременно - при </w:t>
            </w:r>
            <w:r w:rsidRPr="00F00D03">
              <w:rPr>
                <w:rFonts w:ascii="Arial" w:eastAsia="Times New Roman" w:hAnsi="Arial" w:cs="Arial"/>
                <w:color w:val="000000"/>
                <w:sz w:val="21"/>
                <w:szCs w:val="21"/>
                <w:lang w:eastAsia="ru-RU"/>
              </w:rPr>
              <w:lastRenderedPageBreak/>
              <w:t>среднесуточной температуре воздуха свыше +5 °C</w:t>
            </w:r>
          </w:p>
        </w:tc>
        <w:tc>
          <w:tcPr>
            <w:tcW w:w="0" w:type="auto"/>
            <w:tcBorders>
              <w:top w:val="single" w:sz="6" w:space="0" w:color="CACACA"/>
              <w:left w:val="single" w:sz="6" w:space="0" w:color="CACACA"/>
              <w:bottom w:val="single" w:sz="6" w:space="0" w:color="CACACA"/>
              <w:right w:val="single" w:sz="6" w:space="0" w:color="CACACA"/>
            </w:tcBorders>
            <w:shd w:val="clear" w:color="auto" w:fill="FFFFFF"/>
            <w:tcMar>
              <w:top w:w="75" w:type="dxa"/>
              <w:left w:w="75" w:type="dxa"/>
              <w:bottom w:w="75" w:type="dxa"/>
              <w:right w:w="75" w:type="dxa"/>
            </w:tcMar>
            <w:hideMark/>
          </w:tcPr>
          <w:p w:rsidR="00F00D03" w:rsidRPr="00F00D03" w:rsidRDefault="00F00D03" w:rsidP="00F00D03">
            <w:pPr>
              <w:spacing w:after="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lastRenderedPageBreak/>
              <w:t>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приложением № 2 к Правилам</w:t>
            </w:r>
          </w:p>
        </w:tc>
      </w:tr>
    </w:tbl>
    <w:p w:rsidR="00F00D03" w:rsidRPr="00F00D03" w:rsidRDefault="00F00D03" w:rsidP="00F00D03">
      <w:pPr>
        <w:shd w:val="clear" w:color="auto" w:fill="FFFFFF"/>
        <w:spacing w:after="300" w:line="240" w:lineRule="auto"/>
        <w:rPr>
          <w:rFonts w:ascii="Arial" w:eastAsia="Times New Roman" w:hAnsi="Arial" w:cs="Arial"/>
          <w:color w:val="000000"/>
          <w:sz w:val="21"/>
          <w:szCs w:val="21"/>
          <w:lang w:eastAsia="ru-RU"/>
        </w:rPr>
      </w:pPr>
      <w:r w:rsidRPr="00F00D03">
        <w:rPr>
          <w:rFonts w:ascii="Arial" w:eastAsia="Times New Roman" w:hAnsi="Arial" w:cs="Arial"/>
          <w:color w:val="000000"/>
          <w:sz w:val="21"/>
          <w:szCs w:val="21"/>
          <w:lang w:eastAsia="ru-RU"/>
        </w:rPr>
        <w:t> </w:t>
      </w:r>
    </w:p>
    <w:p w:rsidR="00F00D03" w:rsidRPr="00F00D03" w:rsidRDefault="00F00D03" w:rsidP="00F00D03">
      <w:pPr>
        <w:spacing w:before="300" w:after="300" w:line="240" w:lineRule="auto"/>
        <w:rPr>
          <w:rFonts w:ascii="Times New Roman" w:eastAsia="Times New Roman" w:hAnsi="Times New Roman" w:cs="Times New Roman"/>
          <w:sz w:val="24"/>
          <w:szCs w:val="24"/>
          <w:lang w:eastAsia="ru-RU"/>
        </w:rPr>
      </w:pPr>
      <w:r w:rsidRPr="00F00D03">
        <w:rPr>
          <w:rFonts w:ascii="Times New Roman" w:eastAsia="Times New Roman" w:hAnsi="Times New Roman" w:cs="Times New Roman"/>
          <w:sz w:val="24"/>
          <w:szCs w:val="24"/>
          <w:lang w:eastAsia="ru-RU"/>
        </w:rPr>
        <w:pict>
          <v:rect id="_x0000_i1025" style="width:0;height:0" o:hralign="center" o:hrstd="t" o:hrnoshade="t" o:hr="t" fillcolor="black" stroked="f"/>
        </w:pict>
      </w:r>
    </w:p>
    <w:p w:rsidR="00F00D03" w:rsidRPr="00F00D03" w:rsidRDefault="00F00D03" w:rsidP="00F00D03">
      <w:pPr>
        <w:shd w:val="clear" w:color="auto" w:fill="FFFFFF"/>
        <w:spacing w:after="300" w:line="240" w:lineRule="auto"/>
        <w:rPr>
          <w:rFonts w:ascii="Arial" w:eastAsia="Times New Roman" w:hAnsi="Arial" w:cs="Arial"/>
          <w:color w:val="000000"/>
          <w:sz w:val="21"/>
          <w:szCs w:val="21"/>
          <w:lang w:eastAsia="ru-RU"/>
        </w:rPr>
      </w:pPr>
      <w:r w:rsidRPr="00F00D03">
        <w:rPr>
          <w:rFonts w:ascii="Arial" w:eastAsia="Times New Roman" w:hAnsi="Arial" w:cs="Arial"/>
          <w:b/>
          <w:bCs/>
          <w:color w:val="000000"/>
          <w:sz w:val="21"/>
          <w:szCs w:val="21"/>
          <w:lang w:eastAsia="ru-RU"/>
        </w:rPr>
        <w:t>&lt;1&gt;</w:t>
      </w:r>
      <w:r w:rsidRPr="00F00D03">
        <w:rPr>
          <w:rFonts w:ascii="Arial" w:eastAsia="Times New Roman" w:hAnsi="Arial" w:cs="Arial"/>
          <w:color w:val="000000"/>
          <w:sz w:val="21"/>
          <w:szCs w:val="21"/>
          <w:lang w:eastAsia="ru-RU"/>
        </w:rPr>
        <w:t xml:space="preserve"> Давление в системах холодного или горячего водоснабжения измеряется в точке </w:t>
      </w:r>
      <w:proofErr w:type="spellStart"/>
      <w:r w:rsidRPr="00F00D03">
        <w:rPr>
          <w:rFonts w:ascii="Arial" w:eastAsia="Times New Roman" w:hAnsi="Arial" w:cs="Arial"/>
          <w:color w:val="000000"/>
          <w:sz w:val="21"/>
          <w:szCs w:val="21"/>
          <w:lang w:eastAsia="ru-RU"/>
        </w:rPr>
        <w:t>водоразбора</w:t>
      </w:r>
      <w:proofErr w:type="spellEnd"/>
      <w:r w:rsidRPr="00F00D03">
        <w:rPr>
          <w:rFonts w:ascii="Arial" w:eastAsia="Times New Roman" w:hAnsi="Arial" w:cs="Arial"/>
          <w:color w:val="000000"/>
          <w:sz w:val="21"/>
          <w:szCs w:val="21"/>
          <w:lang w:eastAsia="ru-RU"/>
        </w:rPr>
        <w:t xml:space="preserve"> в часы утреннего максимума (с 7.00 до 9.00) или вечернего максимума (с 19.00 до 22.00).</w:t>
      </w:r>
    </w:p>
    <w:p w:rsidR="00F00D03" w:rsidRPr="00F00D03" w:rsidRDefault="00F00D03" w:rsidP="00F00D03">
      <w:pPr>
        <w:shd w:val="clear" w:color="auto" w:fill="FFFFFF"/>
        <w:spacing w:after="300" w:line="240" w:lineRule="auto"/>
        <w:rPr>
          <w:rFonts w:ascii="Arial" w:eastAsia="Times New Roman" w:hAnsi="Arial" w:cs="Arial"/>
          <w:color w:val="000000"/>
          <w:sz w:val="21"/>
          <w:szCs w:val="21"/>
          <w:lang w:eastAsia="ru-RU"/>
        </w:rPr>
      </w:pPr>
      <w:r w:rsidRPr="00F00D03">
        <w:rPr>
          <w:rFonts w:ascii="Arial" w:eastAsia="Times New Roman" w:hAnsi="Arial" w:cs="Arial"/>
          <w:b/>
          <w:bCs/>
          <w:color w:val="000000"/>
          <w:sz w:val="21"/>
          <w:szCs w:val="21"/>
          <w:lang w:eastAsia="ru-RU"/>
        </w:rPr>
        <w:t>&lt;2&gt;</w:t>
      </w:r>
      <w:r w:rsidRPr="00F00D03">
        <w:rPr>
          <w:rFonts w:ascii="Arial" w:eastAsia="Times New Roman" w:hAnsi="Arial" w:cs="Arial"/>
          <w:color w:val="000000"/>
          <w:sz w:val="21"/>
          <w:szCs w:val="21"/>
          <w:lang w:eastAsia="ru-RU"/>
        </w:rPr>
        <w:t xml:space="preserve"> Перед определением температуры горячей воды в точке </w:t>
      </w:r>
      <w:proofErr w:type="spellStart"/>
      <w:r w:rsidRPr="00F00D03">
        <w:rPr>
          <w:rFonts w:ascii="Arial" w:eastAsia="Times New Roman" w:hAnsi="Arial" w:cs="Arial"/>
          <w:color w:val="000000"/>
          <w:sz w:val="21"/>
          <w:szCs w:val="21"/>
          <w:lang w:eastAsia="ru-RU"/>
        </w:rPr>
        <w:t>водоразбора</w:t>
      </w:r>
      <w:proofErr w:type="spellEnd"/>
      <w:r w:rsidRPr="00F00D03">
        <w:rPr>
          <w:rFonts w:ascii="Arial" w:eastAsia="Times New Roman" w:hAnsi="Arial" w:cs="Arial"/>
          <w:color w:val="000000"/>
          <w:sz w:val="21"/>
          <w:szCs w:val="21"/>
          <w:lang w:eastAsia="ru-RU"/>
        </w:rPr>
        <w:t xml:space="preserve"> производится слив воды в течение не более 3 минут.</w:t>
      </w:r>
    </w:p>
    <w:p w:rsidR="00F00D03" w:rsidRPr="00F00D03" w:rsidRDefault="00F00D03" w:rsidP="00F00D03">
      <w:pPr>
        <w:shd w:val="clear" w:color="auto" w:fill="FFFFFF"/>
        <w:spacing w:after="300" w:line="240" w:lineRule="auto"/>
        <w:rPr>
          <w:rFonts w:ascii="Arial" w:eastAsia="Times New Roman" w:hAnsi="Arial" w:cs="Arial"/>
          <w:color w:val="000000"/>
          <w:sz w:val="21"/>
          <w:szCs w:val="21"/>
          <w:lang w:eastAsia="ru-RU"/>
        </w:rPr>
      </w:pPr>
      <w:r w:rsidRPr="00F00D03">
        <w:rPr>
          <w:rFonts w:ascii="Arial" w:eastAsia="Times New Roman" w:hAnsi="Arial" w:cs="Arial"/>
          <w:b/>
          <w:bCs/>
          <w:color w:val="000000"/>
          <w:sz w:val="21"/>
          <w:szCs w:val="21"/>
          <w:lang w:eastAsia="ru-RU"/>
        </w:rPr>
        <w:t>&lt;3&gt;</w:t>
      </w:r>
      <w:r w:rsidRPr="00F00D03">
        <w:rPr>
          <w:rFonts w:ascii="Arial" w:eastAsia="Times New Roman" w:hAnsi="Arial" w:cs="Arial"/>
          <w:color w:val="000000"/>
          <w:sz w:val="21"/>
          <w:szCs w:val="21"/>
          <w:lang w:eastAsia="ru-RU"/>
        </w:rPr>
        <w: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F00D03" w:rsidRPr="00F00D03" w:rsidRDefault="00F00D03" w:rsidP="00F00D03">
      <w:pPr>
        <w:shd w:val="clear" w:color="auto" w:fill="FFFFFF"/>
        <w:spacing w:after="300" w:line="240" w:lineRule="auto"/>
        <w:rPr>
          <w:rFonts w:ascii="Arial" w:eastAsia="Times New Roman" w:hAnsi="Arial" w:cs="Arial"/>
          <w:color w:val="000000"/>
          <w:sz w:val="21"/>
          <w:szCs w:val="21"/>
          <w:lang w:eastAsia="ru-RU"/>
        </w:rPr>
      </w:pPr>
      <w:r w:rsidRPr="00F00D03">
        <w:rPr>
          <w:rFonts w:ascii="Arial" w:eastAsia="Times New Roman" w:hAnsi="Arial" w:cs="Arial"/>
          <w:b/>
          <w:bCs/>
          <w:color w:val="000000"/>
          <w:sz w:val="21"/>
          <w:szCs w:val="21"/>
          <w:lang w:eastAsia="ru-RU"/>
        </w:rPr>
        <w:t>&lt;4&gt;</w:t>
      </w:r>
      <w:r w:rsidRPr="00F00D03">
        <w:rPr>
          <w:rFonts w:ascii="Arial" w:eastAsia="Times New Roman" w:hAnsi="Arial" w:cs="Arial"/>
          <w:color w:val="000000"/>
          <w:sz w:val="21"/>
          <w:szCs w:val="21"/>
          <w:lang w:eastAsia="ru-RU"/>
        </w:rPr>
        <w:t> Информацию о наличии резервирующих источников питания электрической энергией потребитель получает у исполнителя.</w:t>
      </w:r>
    </w:p>
    <w:p w:rsidR="00F00D03" w:rsidRPr="00F00D03" w:rsidRDefault="00F00D03" w:rsidP="00F00D03">
      <w:pPr>
        <w:shd w:val="clear" w:color="auto" w:fill="FFFFFF"/>
        <w:spacing w:after="300" w:line="240" w:lineRule="auto"/>
        <w:rPr>
          <w:rFonts w:ascii="Arial" w:eastAsia="Times New Roman" w:hAnsi="Arial" w:cs="Arial"/>
          <w:color w:val="000000"/>
          <w:sz w:val="21"/>
          <w:szCs w:val="21"/>
          <w:lang w:eastAsia="ru-RU"/>
        </w:rPr>
      </w:pPr>
      <w:r w:rsidRPr="00F00D03">
        <w:rPr>
          <w:rFonts w:ascii="Arial" w:eastAsia="Times New Roman" w:hAnsi="Arial" w:cs="Arial"/>
          <w:b/>
          <w:bCs/>
          <w:color w:val="000000"/>
          <w:sz w:val="21"/>
          <w:szCs w:val="21"/>
          <w:lang w:eastAsia="ru-RU"/>
        </w:rPr>
        <w:t>&lt;5&gt;</w:t>
      </w:r>
      <w:r w:rsidRPr="00F00D03">
        <w:rPr>
          <w:rFonts w:ascii="Arial" w:eastAsia="Times New Roman" w:hAnsi="Arial" w:cs="Arial"/>
          <w:color w:val="000000"/>
          <w:sz w:val="21"/>
          <w:szCs w:val="21"/>
          <w:lang w:eastAsia="ru-RU"/>
        </w:rPr>
        <w: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(ГОСТ Р 51617-2000).</w:t>
      </w:r>
    </w:p>
    <w:p w:rsidR="00F00D03" w:rsidRPr="00F00D03" w:rsidRDefault="00F00D03" w:rsidP="00F00D03">
      <w:pPr>
        <w:shd w:val="clear" w:color="auto" w:fill="FFFFFF"/>
        <w:spacing w:after="300" w:line="240" w:lineRule="auto"/>
        <w:rPr>
          <w:rFonts w:ascii="Arial" w:eastAsia="Times New Roman" w:hAnsi="Arial" w:cs="Arial"/>
          <w:color w:val="000000"/>
          <w:sz w:val="21"/>
          <w:szCs w:val="21"/>
          <w:lang w:eastAsia="ru-RU"/>
        </w:rPr>
      </w:pPr>
      <w:r w:rsidRPr="00F00D03">
        <w:rPr>
          <w:rFonts w:ascii="Arial" w:eastAsia="Times New Roman" w:hAnsi="Arial" w:cs="Arial"/>
          <w:b/>
          <w:bCs/>
          <w:color w:val="000000"/>
          <w:sz w:val="21"/>
          <w:szCs w:val="21"/>
          <w:lang w:eastAsia="ru-RU"/>
        </w:rPr>
        <w:t>&lt;6&gt;</w:t>
      </w:r>
      <w:r w:rsidRPr="00F00D03">
        <w:rPr>
          <w:rFonts w:ascii="Arial" w:eastAsia="Times New Roman" w:hAnsi="Arial" w:cs="Arial"/>
          <w:color w:val="000000"/>
          <w:sz w:val="21"/>
          <w:szCs w:val="21"/>
          <w:lang w:eastAsia="ru-RU"/>
        </w:rPr>
        <w:t> В случае применения пункта 14 настоящего приложения пункт 15 настоящего приложения не применяется с момента начала перерыва в отоплении.</w:t>
      </w:r>
    </w:p>
    <w:p w:rsidR="00F00D03" w:rsidRPr="00F00D03" w:rsidRDefault="00F00D03" w:rsidP="00F00D03">
      <w:pPr>
        <w:shd w:val="clear" w:color="auto" w:fill="FFFFFF"/>
        <w:spacing w:after="300" w:line="240" w:lineRule="auto"/>
        <w:rPr>
          <w:rFonts w:ascii="Arial" w:eastAsia="Times New Roman" w:hAnsi="Arial" w:cs="Arial"/>
          <w:color w:val="000000"/>
          <w:sz w:val="21"/>
          <w:szCs w:val="21"/>
          <w:lang w:eastAsia="ru-RU"/>
        </w:rPr>
      </w:pPr>
      <w:r w:rsidRPr="00F00D03">
        <w:rPr>
          <w:rFonts w:ascii="Arial" w:eastAsia="Times New Roman" w:hAnsi="Arial" w:cs="Arial"/>
          <w:b/>
          <w:bCs/>
          <w:color w:val="000000"/>
          <w:sz w:val="21"/>
          <w:szCs w:val="21"/>
          <w:lang w:eastAsia="ru-RU"/>
        </w:rPr>
        <w:t>&lt;7&gt;</w:t>
      </w:r>
      <w:r w:rsidRPr="00F00D03">
        <w:rPr>
          <w:rFonts w:ascii="Arial" w:eastAsia="Times New Roman" w:hAnsi="Arial" w:cs="Arial"/>
          <w:color w:val="000000"/>
          <w:sz w:val="21"/>
          <w:szCs w:val="21"/>
          <w:lang w:eastAsia="ru-RU"/>
        </w:rPr>
        <w: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(ГОСТ 30494-96).</w:t>
      </w:r>
    </w:p>
    <w:p w:rsidR="00F00D03" w:rsidRPr="00F00D03" w:rsidRDefault="00F00D03" w:rsidP="00F00D03">
      <w:pPr>
        <w:shd w:val="clear" w:color="auto" w:fill="FFFFFF"/>
        <w:spacing w:after="300" w:line="240" w:lineRule="auto"/>
        <w:rPr>
          <w:rFonts w:ascii="Arial" w:eastAsia="Times New Roman" w:hAnsi="Arial" w:cs="Arial"/>
          <w:color w:val="000000"/>
          <w:sz w:val="21"/>
          <w:szCs w:val="21"/>
          <w:lang w:eastAsia="ru-RU"/>
        </w:rPr>
      </w:pPr>
      <w:r w:rsidRPr="00F00D03">
        <w:rPr>
          <w:rFonts w:ascii="Arial" w:eastAsia="Times New Roman" w:hAnsi="Arial" w:cs="Arial"/>
          <w:b/>
          <w:bCs/>
          <w:color w:val="000000"/>
          <w:sz w:val="21"/>
          <w:szCs w:val="21"/>
          <w:lang w:eastAsia="ru-RU"/>
        </w:rPr>
        <w:t>Примечание.</w:t>
      </w:r>
      <w:r w:rsidRPr="00F00D03">
        <w:rPr>
          <w:rFonts w:ascii="Arial" w:eastAsia="Times New Roman" w:hAnsi="Arial" w:cs="Arial"/>
          <w:color w:val="000000"/>
          <w:sz w:val="21"/>
          <w:szCs w:val="21"/>
          <w:lang w:eastAsia="ru-RU"/>
        </w:rPr>
        <w:t> В целях применения настоящего приложения подлежат использованию действующие нормы и требования законодательства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bookmarkStart w:id="0" w:name="_GoBack"/>
      <w:bookmarkEnd w:id="0"/>
    </w:p>
    <w:p w:rsidR="00443BF2" w:rsidRDefault="00443BF2"/>
    <w:sectPr w:rsidR="00443B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0D4"/>
    <w:rsid w:val="003D5F65"/>
    <w:rsid w:val="00443BF2"/>
    <w:rsid w:val="004C28F5"/>
    <w:rsid w:val="00D410D4"/>
    <w:rsid w:val="00F00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93DB5"/>
  <w15:chartTrackingRefBased/>
  <w15:docId w15:val="{158F4513-B28F-4C96-9937-6F7429C0A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paragraph" w:styleId="1">
    <w:name w:val="heading 1"/>
    <w:basedOn w:val="a"/>
    <w:next w:val="a"/>
    <w:link w:val="10"/>
    <w:uiPriority w:val="9"/>
    <w:qFormat/>
    <w:rsid w:val="00F00D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link w:val="40"/>
    <w:uiPriority w:val="9"/>
    <w:qFormat/>
    <w:rsid w:val="00F00D0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00D03"/>
    <w:rPr>
      <w:rFonts w:ascii="Times New Roman" w:eastAsia="Times New Roman" w:hAnsi="Times New Roman" w:cs="Times New Roman"/>
      <w:b/>
      <w:bCs/>
      <w:sz w:val="24"/>
      <w:szCs w:val="24"/>
      <w:lang w:eastAsia="ru-RU"/>
    </w:rPr>
  </w:style>
  <w:style w:type="character" w:styleId="a3">
    <w:name w:val="Strong"/>
    <w:basedOn w:val="a0"/>
    <w:uiPriority w:val="22"/>
    <w:qFormat/>
    <w:rsid w:val="00F00D03"/>
    <w:rPr>
      <w:b/>
      <w:bCs/>
    </w:rPr>
  </w:style>
  <w:style w:type="paragraph" w:styleId="a4">
    <w:name w:val="Normal (Web)"/>
    <w:basedOn w:val="a"/>
    <w:uiPriority w:val="99"/>
    <w:semiHidden/>
    <w:unhideWhenUsed/>
    <w:rsid w:val="00F00D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F00D03"/>
    <w:rPr>
      <w:i/>
      <w:iCs/>
    </w:rPr>
  </w:style>
  <w:style w:type="character" w:customStyle="1" w:styleId="apple-converted-space">
    <w:name w:val="apple-converted-space"/>
    <w:basedOn w:val="a0"/>
    <w:rsid w:val="00F00D03"/>
  </w:style>
  <w:style w:type="character" w:customStyle="1" w:styleId="10">
    <w:name w:val="Заголовок 1 Знак"/>
    <w:basedOn w:val="a0"/>
    <w:link w:val="1"/>
    <w:uiPriority w:val="9"/>
    <w:rsid w:val="00F00D0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228681">
      <w:bodyDiv w:val="1"/>
      <w:marLeft w:val="0"/>
      <w:marRight w:val="0"/>
      <w:marTop w:val="0"/>
      <w:marBottom w:val="0"/>
      <w:divBdr>
        <w:top w:val="none" w:sz="0" w:space="0" w:color="auto"/>
        <w:left w:val="none" w:sz="0" w:space="0" w:color="auto"/>
        <w:bottom w:val="none" w:sz="0" w:space="0" w:color="auto"/>
        <w:right w:val="none" w:sz="0" w:space="0" w:color="auto"/>
      </w:divBdr>
    </w:div>
    <w:div w:id="127405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2655</Words>
  <Characters>15136</Characters>
  <Application>Microsoft Office Word</Application>
  <DocSecurity>0</DocSecurity>
  <Lines>126</Lines>
  <Paragraphs>35</Paragraphs>
  <ScaleCrop>false</ScaleCrop>
  <Company/>
  <LinksUpToDate>false</LinksUpToDate>
  <CharactersWithSpaces>17756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4</cp:revision>
  <dcterms:created xsi:type="dcterms:W3CDTF">2017-05-16T06:33:00Z</dcterms:created>
  <dcterms:modified xsi:type="dcterms:W3CDTF">2017-05-16T06:34:00Z</dcterms:modified>
</cp:coreProperties>
</file>